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582" w:rsidRDefault="00121743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12762" cy="9163050"/>
            <wp:effectExtent l="0" t="0" r="0" b="0"/>
            <wp:docPr id="1" name="Рисунок 1" descr="C:\Users\User\Desktop\программы ПДО\титульник программы\семицвет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граммы ПДО\титульник программы\семицвети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893" cy="9166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0CE0" w:rsidRPr="001F3582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1.2. Информационная карта образовательной программы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6838"/>
      </w:tblGrid>
      <w:tr w:rsidR="00590CE0" w:rsidRPr="001F3582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организация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п.г.т</w:t>
            </w:r>
            <w:proofErr w:type="spell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Актюбинский</w:t>
            </w:r>
            <w:proofErr w:type="gram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Азнакаевского муниципального района РТ</w:t>
            </w:r>
          </w:p>
        </w:tc>
      </w:tr>
      <w:tr w:rsidR="00590CE0" w:rsidRPr="001F3582" w:rsidTr="00A95CE5">
        <w:trPr>
          <w:trHeight w:val="1060"/>
        </w:trPr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Дополнительная общеобразовательная общеразвивающая программа</w:t>
            </w:r>
          </w:p>
          <w:p w:rsidR="00590CE0" w:rsidRPr="001F3582" w:rsidRDefault="008E463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Семицветики</w:t>
            </w:r>
            <w:proofErr w:type="spellEnd"/>
            <w:r w:rsidR="00590CE0"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</w:p>
        </w:tc>
      </w:tr>
      <w:tr w:rsidR="00590CE0" w:rsidRPr="001F3582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A95CE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Художественная</w:t>
            </w:r>
          </w:p>
        </w:tc>
      </w:tr>
      <w:tr w:rsidR="00590CE0" w:rsidRPr="001F3582" w:rsidTr="00590CE0">
        <w:trPr>
          <w:trHeight w:val="763"/>
        </w:trPr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Сведения о разработчиках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4F428B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Бурыкина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Ильфатовна</w:t>
            </w:r>
            <w:proofErr w:type="spellEnd"/>
            <w:r w:rsidR="00590CE0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педагог дополнительного образования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программе: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FE22A6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590CE0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6838" w:type="dxa"/>
            <w:shd w:val="clear" w:color="auto" w:fill="auto"/>
          </w:tcPr>
          <w:p w:rsidR="00590CE0" w:rsidRPr="009446A6" w:rsidRDefault="00C44FD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6-12</w:t>
            </w:r>
            <w:r w:rsidR="00590CE0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-тип программы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tabs>
                <w:tab w:val="left" w:pos="6838"/>
              </w:tabs>
              <w:spacing w:after="0" w:line="240" w:lineRule="auto"/>
              <w:ind w:left="5704" w:right="176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общеобразовательная программа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общеразвивающая 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 уровневая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модульная 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6838" w:type="dxa"/>
            <w:shd w:val="clear" w:color="auto" w:fill="auto"/>
          </w:tcPr>
          <w:p w:rsidR="00C44FD5" w:rsidRPr="009446A6" w:rsidRDefault="00C44FD5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навыков обучающихся при изготовлении изделий из пластилина, интереса и любви к народному творчеству, формирование у обучающихся художественно-эстетического вкуса.</w:t>
            </w:r>
            <w:proofErr w:type="gramEnd"/>
          </w:p>
          <w:p w:rsidR="00590CE0" w:rsidRPr="009446A6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3119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838" w:type="dxa"/>
            <w:shd w:val="clear" w:color="auto" w:fill="auto"/>
          </w:tcPr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Стартовый уровень – 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Знать: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что такое «декоративно-прикладное искусство»;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овные виды и свойства материала (пластилин, тесто)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терминологию и технологию выполнения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изделий из материала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безопасности при работе с инструментами;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основны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правила при работе с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материалом;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основы композиции;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основы цветоделения;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роли выразительных средств (форме, цвете, фактуре) в построении декоративного произведения;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цветовом круге.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 xml:space="preserve">Уметь:                                                 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   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правильно и безопасно пользоваться инструментами для работы;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отличать теплые и холодные цвета;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пользоваться основными законами композиции;</w:t>
            </w:r>
          </w:p>
          <w:p w:rsidR="00590CE0" w:rsidRPr="009446A6" w:rsidRDefault="00590CE0" w:rsidP="009446A6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выполнять работы в разных техниках.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Базовый уровень – 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Знать: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инструкцию по технике безопасности при работе с инструментами;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основы композиции и цветоделения;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основы композиции;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особенности различных т</w:t>
            </w:r>
            <w:r w:rsidR="00401998"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ехник при изготовлении пластилиновых изделий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ухода и хранения работ.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 xml:space="preserve">Уметь:                                                               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пользоваться материалами;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подбирать гармоничные сочетания цветов для работ;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составлять композиции и наброска будущих работ;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выполнять работы в разных техниках;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передавать единство формы и декора в работе;</w:t>
            </w:r>
          </w:p>
          <w:p w:rsidR="00590CE0" w:rsidRPr="009446A6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Продвинутый уровень – 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Знать: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особенности различных техник при изготовлении изделий;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виды изобразительного искусства;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этапы творческого проекта;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правила по технике безопасности при работе с материалами и инструментами;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гармонию цвета, гармоничное сочетание цветов.</w:t>
            </w:r>
          </w:p>
          <w:p w:rsidR="00590CE0" w:rsidRPr="009446A6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Уметь: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подбирать гармоничные сочетания цветов для работы;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составлять композиции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;</w:t>
            </w:r>
            <w:proofErr w:type="gramEnd"/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выполнять работы в разных техниках;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передавать единство формы и декора в работе;</w:t>
            </w:r>
          </w:p>
          <w:p w:rsidR="00590CE0" w:rsidRPr="009446A6" w:rsidRDefault="00590CE0" w:rsidP="009446A6">
            <w:pPr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владеть навыком работы в декоративно-прикладном  и художественном воплощении.</w:t>
            </w:r>
          </w:p>
          <w:p w:rsidR="00590CE0" w:rsidRPr="009446A6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 традиционной или в нетрадиционной (нестандартной) форме</w:t>
            </w: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традиционных уроков:</w:t>
            </w:r>
          </w:p>
          <w:p w:rsidR="00590CE0" w:rsidRPr="001F3582" w:rsidRDefault="00590CE0" w:rsidP="009446A6">
            <w:pPr>
              <w:numPr>
                <w:ilvl w:val="0"/>
                <w:numId w:val="3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комбинированный урок,</w:t>
            </w:r>
          </w:p>
          <w:p w:rsidR="00590CE0" w:rsidRPr="001F3582" w:rsidRDefault="00590CE0" w:rsidP="009446A6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урок-лекция, </w:t>
            </w:r>
          </w:p>
          <w:p w:rsidR="00590CE0" w:rsidRPr="001F3582" w:rsidRDefault="00590CE0" w:rsidP="009446A6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практическое занятие.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нетрадиционных уроков: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урок-викторина,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урок-экскурсия,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интегрированный урок,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урок-игра,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урок-выставка,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урок-праздник </w:t>
            </w:r>
          </w:p>
          <w:p w:rsidR="00590CE0" w:rsidRPr="001F3582" w:rsidRDefault="00590CE0" w:rsidP="009446A6">
            <w:pPr>
              <w:numPr>
                <w:ilvl w:val="0"/>
                <w:numId w:val="2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творческие отчеты и т.д.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как: 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Словесный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Наглядный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Практический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Объяснительно-иллюстративный Репродуктивный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Частично-поисковый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Исследовательский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Методы, в основе которых лежит форма организации деятельности учащихся занятия: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Фронтальный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Индивидуально – фронтальный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Индивидуальный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репродуктивный (воспроизводящий);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</w:t>
            </w:r>
            <w:proofErr w:type="gram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иллюстративный</w:t>
            </w:r>
            <w:proofErr w:type="gram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(объяснение сопровождается демонстрацией наглядного материала);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проблемно – поисковый (педагог ставит проблему и вместе с детьми ищет её решение;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</w:t>
            </w:r>
            <w:proofErr w:type="gramStart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эвристический</w:t>
            </w:r>
            <w:proofErr w:type="gramEnd"/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(проблема формируется детьми, ими и предлагаются способы её решения);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- креативный (творческий).</w:t>
            </w:r>
          </w:p>
          <w:p w:rsidR="00590CE0" w:rsidRPr="001F3582" w:rsidRDefault="00590CE0" w:rsidP="009446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•Составление альбома лучших работ.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 Проведение выставок работ учащихся.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590CE0" w:rsidRPr="001F3582" w:rsidRDefault="00590CE0" w:rsidP="009446A6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Формой итогового контроля за три года является выпуск учащихся  в форме экзамена и защиты творческой работы.</w:t>
            </w: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90CE0" w:rsidRPr="009446A6" w:rsidTr="00590CE0">
        <w:tc>
          <w:tcPr>
            <w:tcW w:w="675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119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35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Рецензенты </w:t>
            </w:r>
          </w:p>
        </w:tc>
        <w:tc>
          <w:tcPr>
            <w:tcW w:w="6838" w:type="dxa"/>
            <w:shd w:val="clear" w:color="auto" w:fill="auto"/>
          </w:tcPr>
          <w:p w:rsidR="00590CE0" w:rsidRPr="001F3582" w:rsidRDefault="00590CE0" w:rsidP="009446A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Pr="009446A6" w:rsidRDefault="009446A6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59CA" w:rsidRPr="009446A6" w:rsidRDefault="005459CA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CE0" w:rsidRPr="009446A6" w:rsidRDefault="00590CE0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1F3582" w:rsidRDefault="0059092D" w:rsidP="009446A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1.3.Оглавление</w:t>
      </w:r>
    </w:p>
    <w:p w:rsidR="006C0091" w:rsidRPr="001F3582" w:rsidRDefault="006C0091" w:rsidP="009446A6">
      <w:pPr>
        <w:tabs>
          <w:tab w:val="left" w:pos="15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Раздел 1. Комплекс </w:t>
      </w:r>
      <w:r w:rsidR="000249A2" w:rsidRPr="001F3582">
        <w:rPr>
          <w:rFonts w:ascii="Times New Roman" w:eastAsia="Calibri" w:hAnsi="Times New Roman" w:cs="Times New Roman"/>
          <w:b/>
          <w:bCs/>
          <w:sz w:val="28"/>
          <w:szCs w:val="28"/>
        </w:rPr>
        <w:t>основных характеристик программы</w:t>
      </w:r>
    </w:p>
    <w:p w:rsidR="006C0091" w:rsidRPr="009446A6" w:rsidRDefault="006C0091" w:rsidP="009446A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1.4</w:t>
      </w:r>
      <w:r w:rsidR="0059092D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Пояснительная записка</w:t>
      </w:r>
    </w:p>
    <w:p w:rsidR="000249A2" w:rsidRPr="009446A6" w:rsidRDefault="000249A2" w:rsidP="009446A6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 </w:t>
      </w:r>
      <w:r w:rsidR="001F358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(</w:t>
      </w:r>
      <w:r w:rsidR="006C0091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тематический</w:t>
      </w:r>
      <w:r w:rsidR="001F358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6C0091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</w:t>
      </w:r>
    </w:p>
    <w:p w:rsidR="006C0091" w:rsidRPr="009446A6" w:rsidRDefault="000249A2" w:rsidP="009446A6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1.6</w:t>
      </w:r>
      <w:r w:rsidR="006C0091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</w:t>
      </w:r>
      <w:r w:rsidR="00B81FAA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программ</w:t>
      </w:r>
    </w:p>
    <w:p w:rsidR="00123A55" w:rsidRPr="001F3582" w:rsidRDefault="000249A2" w:rsidP="00123A5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Комплекс организационно-педагогических условий</w:t>
      </w:r>
    </w:p>
    <w:p w:rsidR="00123A55" w:rsidRDefault="00123A55" w:rsidP="00123A55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1F358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 – педагогические условия реализации программы</w:t>
      </w:r>
    </w:p>
    <w:p w:rsidR="00123A55" w:rsidRPr="009446A6" w:rsidRDefault="00123A55" w:rsidP="00123A55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 Формы контроля</w:t>
      </w:r>
    </w:p>
    <w:p w:rsidR="0095328E" w:rsidRDefault="0095328E" w:rsidP="0095328E">
      <w:pPr>
        <w:spacing w:before="100" w:beforeAutospacing="1" w:after="100" w:afterAutospacing="1" w:line="240" w:lineRule="auto"/>
        <w:ind w:left="-851"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2.3. Оценочный материал</w:t>
      </w:r>
    </w:p>
    <w:p w:rsidR="006C0091" w:rsidRPr="009446A6" w:rsidRDefault="00123A55" w:rsidP="009446A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</w:t>
      </w:r>
      <w:r w:rsidR="000249A2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335A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</w:t>
      </w:r>
      <w:r w:rsidR="000249A2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итерату</w:t>
      </w:r>
      <w:r w:rsidR="00E335AF">
        <w:rPr>
          <w:rFonts w:ascii="Times New Roman" w:eastAsia="Times New Roman" w:hAnsi="Times New Roman" w:cs="Times New Roman"/>
          <w:sz w:val="28"/>
          <w:szCs w:val="28"/>
          <w:lang w:eastAsia="ru-RU"/>
        </w:rPr>
        <w:t>ры</w:t>
      </w:r>
    </w:p>
    <w:p w:rsidR="006C0091" w:rsidRPr="009446A6" w:rsidRDefault="006C0091" w:rsidP="009446A6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10AC5" w:rsidRPr="009446A6" w:rsidRDefault="00E10AC5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92D" w:rsidRPr="009446A6" w:rsidRDefault="0059092D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1433" w:rsidRPr="009446A6" w:rsidRDefault="00BB1433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Pr="009446A6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Pr="009446A6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Pr="009446A6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550E" w:rsidRDefault="0005550E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35AF" w:rsidRDefault="00E335AF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35AF" w:rsidRDefault="00E335AF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46A6" w:rsidRDefault="009446A6" w:rsidP="009446A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3582" w:rsidRPr="001F3582" w:rsidRDefault="001F3582" w:rsidP="001F3582">
      <w:pPr>
        <w:tabs>
          <w:tab w:val="left" w:pos="15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3506F6" w:rsidRPr="001F3582" w:rsidRDefault="00590CE0" w:rsidP="009446A6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1.4 </w:t>
      </w:r>
      <w:r w:rsid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Пояснительная записка</w:t>
      </w:r>
    </w:p>
    <w:p w:rsidR="00E10AC5" w:rsidRPr="009446A6" w:rsidRDefault="00E10AC5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пластилином является эффективным средством  познания объемно-пространственных свойств действительности - важного фактора в общем развитии обучающихся. На занятиях активизируются зрелищные представления детей, поощряется деятельность фантазии, зрительного воображения, комбинаторики, осваиваются знания по формообразованию (форма, пространство, объем, пропорции, конструкции)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бучающиеся проявляют интерес, как устроен предмет, из каких частей состоит. В процессе работы развивается осознанное эстетическое чувство, художественный вкус и другие черты, нужные для творчества. Одна из линий такого развития применение интересных и разнообразных форм работы, разных материалов, новых приемов технического исполнения</w:t>
      </w:r>
    </w:p>
    <w:p w:rsidR="00E10AC5" w:rsidRDefault="00E10AC5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Направленность </w:t>
      </w:r>
      <w:r w:rsidR="00D25169"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="00D25169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«Волшебный сундук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gramStart"/>
      <w:r w:rsidR="00D25169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удожественная.</w:t>
      </w:r>
    </w:p>
    <w:p w:rsidR="004F7C92" w:rsidRPr="00CB4D1A" w:rsidRDefault="004F7C92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3582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CB4D1A">
        <w:rPr>
          <w:rFonts w:ascii="Times New Roman" w:eastAsia="Calibri" w:hAnsi="Times New Roman" w:cs="Times New Roman"/>
          <w:sz w:val="28"/>
          <w:szCs w:val="28"/>
        </w:rPr>
        <w:t>. Дополнительная общеобразовательная программа «Веселый бисер» соответствует нормативно правовым документам.</w:t>
      </w:r>
    </w:p>
    <w:p w:rsidR="004F7C92" w:rsidRPr="00CB4D1A" w:rsidRDefault="004F7C92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B4D1A">
        <w:rPr>
          <w:rFonts w:ascii="Times New Roman" w:eastAsia="Calibri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10" w:history="1">
        <w:r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4F7C92" w:rsidRPr="00CB4D1A" w:rsidRDefault="00003D72" w:rsidP="004F7C92">
      <w:pPr>
        <w:numPr>
          <w:ilvl w:val="0"/>
          <w:numId w:val="5"/>
        </w:numPr>
        <w:spacing w:after="16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4F7C92"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4F7C92" w:rsidRPr="00CB4D1A" w:rsidRDefault="00003D72" w:rsidP="004F7C92">
      <w:pPr>
        <w:numPr>
          <w:ilvl w:val="0"/>
          <w:numId w:val="5"/>
        </w:numPr>
        <w:spacing w:after="16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4F7C92"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4F7C92" w:rsidRPr="00CB4D1A" w:rsidRDefault="00003D72" w:rsidP="004F7C92">
      <w:pPr>
        <w:numPr>
          <w:ilvl w:val="0"/>
          <w:numId w:val="5"/>
        </w:numPr>
        <w:spacing w:after="16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4F7C92" w:rsidRPr="009446A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4F7C92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06F6" w:rsidRPr="009446A6" w:rsidRDefault="00E10AC5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C9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Новизна образовательной программы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</w:t>
      </w:r>
      <w:r w:rsidR="00D25169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олшебный сундук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»- состоит, прежде всего, в ее комплексности, которая обеспечивает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 деятельности художественно-эстетического направления, а также в тесной взаимосвязи  ботаники, изобразительного искусства, народного декоративно-прикладного творчества.</w:t>
      </w:r>
    </w:p>
    <w:p w:rsidR="00E10AC5" w:rsidRPr="009446A6" w:rsidRDefault="00E10AC5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Актуальность </w:t>
      </w:r>
      <w:r w:rsidR="00D25169"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  <w:r w:rsidR="00D25169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«Волшебный сундук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это раскрытие и развитие творческих возможностей обучающихся при работе с пластилином, формирование умений передачи в изделиях из пластилина формы, цвета. Лепить из пластилина - одно удовольствие для детей. Настенные украшения, забавные игрушки, сувениры, сюрпризы сделают дом непохожим на другие, наполняют его уютом и теплом.</w:t>
      </w:r>
    </w:p>
    <w:p w:rsidR="003506F6" w:rsidRPr="009446A6" w:rsidRDefault="00E10AC5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с пластилином заложены большие возможности для эстетического и художественного воспитания обучающихся, для общего развития, поэтому программа актуальна и востребована у детей.</w:t>
      </w:r>
      <w:proofErr w:type="gramEnd"/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Отличительной </w:t>
      </w:r>
      <w:proofErr w:type="spellStart"/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особенностьюпрограммы</w:t>
      </w:r>
      <w:proofErr w:type="spell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новый взгляд на декоративно прикладное искусство, который заключается в том, что искусство рассматривается в нём, как особая духовная сфера, объединяющая в себе эстетический, художественный, нравственный опыт народа, единство народного и профессионально – художественного искусства. </w:t>
      </w:r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Программа составлена с учётом современных педагогических подходов. Содержательно – </w:t>
      </w:r>
      <w:proofErr w:type="spell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деятельностный</w:t>
      </w:r>
      <w:proofErr w:type="spell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 помогает включить обучающихся в учебную и художественную деятельность, в которой учитываются интересы детей  к декоративным видам </w:t>
      </w:r>
      <w:proofErr w:type="gram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proofErr w:type="gram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ориентирует их на положительный результат. Обучающиеся знакомятся с многообразием мира художественных образов, различными видами и жанрами искусства, осваивают различные способы художественной деятельности.</w:t>
      </w:r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Личностно ориентируемый подход способствует формированию личности ребёнка. Программа построена с учётом интересов обучающихся, мотивации успешности его деятельности, с опорой на комфортную атмосферу во время проведения занятий, стимулирующую творческую активность личности. Это помогает личности самоопределиться, способствует адаптации  в современном мире и ориентации в современном пространстве культуры и искусства.</w:t>
      </w:r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Региональный подход учитывает традиции и </w:t>
      </w:r>
      <w:proofErr w:type="spell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историко</w:t>
      </w:r>
      <w:proofErr w:type="spell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культурные связи. Что способствует самосознанию обучающихся, как носителей национальной культуры при сохранении толерантности.</w:t>
      </w:r>
    </w:p>
    <w:p w:rsidR="00CB4D1A" w:rsidRP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Ценностно – ориентационная деятельность способствует обогащению зрительной памяти и активизации образного мышления, которые являются основой изобразительной творческой деятельности.</w:t>
      </w:r>
    </w:p>
    <w:p w:rsidR="00CB4D1A" w:rsidRDefault="00CB4D1A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разработана в соответствии с творческими и возрастными возможностями детей. Изучение материала происходит от простого к сложному, от краткого повторения до изучения более сложных тем, по мере готовности каждого обучающегося к дальнейшему освоению материала.</w:t>
      </w:r>
    </w:p>
    <w:p w:rsidR="00E71224" w:rsidRPr="009446A6" w:rsidRDefault="00E71224" w:rsidP="00E335AF">
      <w:pPr>
        <w:spacing w:before="100" w:beforeAutospacing="1" w:after="100" w:afterAutospacing="1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Отличия данной программы  заключаются в том, что в курсе программы «Волшебный сундук» рассматриваются вопросы декоративно – прикладного искусства с жанрами и стилями. Содержание программы определяется  его назначением, она должна обеспечить приобретение у обучающихся  необходимых знаний и умений, используются здоровье сберегающие технологии, которые благотворно воздействуют на общем развитии подростка.</w:t>
      </w:r>
    </w:p>
    <w:p w:rsidR="002D1E60" w:rsidRPr="00CB4D1A" w:rsidRDefault="002D1E60" w:rsidP="002D1E60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Педагогическая целесообразность программы определяется разнообразие тем, позволяет изучить различные техники работы с материалами, приобрести умения необходимые в жизни, приобщить учащихся к миру прекрасного, раскрыть свой творческий потенциал.</w:t>
      </w:r>
      <w:proofErr w:type="gram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построена на изучении материала, от простого к </w:t>
      </w:r>
      <w:proofErr w:type="gramStart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сложному</w:t>
      </w:r>
      <w:proofErr w:type="gramEnd"/>
      <w:r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позволяет учащимся, постепенно, без проблем освоить материал, учитываются и возрастные особенности детей.</w:t>
      </w:r>
    </w:p>
    <w:p w:rsidR="004F7C92" w:rsidRPr="009446A6" w:rsidRDefault="004F7C92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</w:t>
      </w:r>
      <w:proofErr w:type="spellStart"/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proofErr w:type="gramStart"/>
      <w:r w:rsidRPr="001F3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ормирование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обучающихся при изготовлении изделий из пластилина, интереса и любви к народному творчеству, формирование у обучающихся художественно-эстетического вкуса.</w:t>
      </w:r>
    </w:p>
    <w:p w:rsidR="004F7C92" w:rsidRPr="009446A6" w:rsidRDefault="004F7C92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Цель первого года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обучения: научить основным формам и композициям по изготовлению изделия из пластилина.</w:t>
      </w:r>
    </w:p>
    <w:p w:rsidR="004F7C92" w:rsidRPr="009446A6" w:rsidRDefault="004F7C92" w:rsidP="004F7C92">
      <w:pPr>
        <w:spacing w:before="100" w:beforeAutospacing="1" w:after="100" w:afterAutospacing="1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Цель второго года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обучения: научить изготавливать сложные изделия из пластилина.</w:t>
      </w:r>
    </w:p>
    <w:p w:rsidR="00CB4D1A" w:rsidRDefault="004F7C92" w:rsidP="004F7C92">
      <w:pPr>
        <w:spacing w:after="0" w:line="240" w:lineRule="auto"/>
        <w:ind w:left="-851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C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Адресат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предусматривает работу с детьми в разновозрастной группе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(6-12 лет)</w:t>
      </w:r>
      <w:r w:rsidR="00CB4D1A" w:rsidRPr="00CB4D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задания подбираются каждому обучающемуся индивидуально. </w:t>
      </w:r>
    </w:p>
    <w:p w:rsidR="00E71224" w:rsidRPr="009446A6" w:rsidRDefault="00E71224" w:rsidP="00E335AF">
      <w:pPr>
        <w:spacing w:before="100" w:beforeAutospacing="1" w:after="100" w:afterAutospacing="1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Именно в этом возрасте происходит закрепление произвольности, устойчивых форм поведения и деятельности, развитие нового познавательного отношения к действительности, заметное развитие волевых качеств, формируется самоанализ. Велика у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потребность в общении, в самоутверждении, в деятельности, имеющей личностный смысл. Наряду с этим присутствует трудности роста, повышенная возбудимость, частая смена настроений, неуравновешенность. Искусство изготовления изделий из пластилина широко развито в наше время. Программа предусматривает, как изготовление простых, одиночных изделий, так и составление картин</w:t>
      </w:r>
    </w:p>
    <w:p w:rsidR="002D1E60" w:rsidRPr="009446A6" w:rsidRDefault="002D1E60" w:rsidP="002D1E60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реализации образовательной программы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«Волшебный сундук». Программа двухгодичная, стационарная, ориентирована на детей </w:t>
      </w:r>
      <w:r w:rsidRPr="009446A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6-12лет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разным уровнем подготовки, учитывает возрастные и индивидуальные особенности обучающихся. В объединении второго года обучения могут быть зачислены обучающиеся, не занимающиеся в группе первого года обучения, но владеющие навыками работы с пластилином.</w:t>
      </w:r>
    </w:p>
    <w:p w:rsidR="00E10AC5" w:rsidRDefault="006A6DA1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режим занятий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занятиях в объединении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заняты в основном практическим трудом. Это работа с пластилином.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учебным планом по предмету проводятся следующие занятия: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-занятия ознакомления с технологией и навыками изготовления изделий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-практические занятия в форме мастер-класса.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-итоговые занятия в форме мин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и-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формировании теоретических знаний наиболее успешно используются следующие методы: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-наглядного изображения с активным включением творческого воображения обучающегося для выполнения задуманной работы;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-источником впечатлений должен быть наглядный материал;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-наибольшей активности можно добиться, проводя регулярные мини-выставки работ, диалоги, беседы.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практических методов обучения используются таблицы, иллюстрации, видеоматериалы. Процесс усвоения знаний зависит от интереса  к предмету, поэтому игровые викторины, конкурсы, праздники играют огромную роль в процессе воспитания и обучения.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Режим занятий</w:t>
      </w:r>
    </w:p>
    <w:p w:rsidR="006A6DA1" w:rsidRPr="009446A6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1год - 144 часа. Занятие проводится 2 раза в неделю по 2 часа.</w:t>
      </w:r>
    </w:p>
    <w:p w:rsidR="00393CD7" w:rsidRPr="009446A6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2год - 216часов. Занятие проводится 2раза в неделю по 3часа.</w:t>
      </w:r>
    </w:p>
    <w:p w:rsidR="00393CD7" w:rsidRPr="002D1E60" w:rsidRDefault="002D1E60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освоения программы.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По окончании</w:t>
      </w:r>
      <w:proofErr w:type="gramStart"/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</w:t>
      </w:r>
      <w:proofErr w:type="gramEnd"/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года обучения обучающиеся должны знать: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-правила техники безопасности при работе с колюще – режущими инструментами;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-технологию изготовления изделий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-основы построения композиции.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Должны уметь: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-соблюдать правила техники безопасности;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изготавливать и обрабатывать изделия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-правильно оформлять готовое изделие.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окончании 2 года обучения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должны знать: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-правила техники безопасности при работе с колюще – режущими инструментами;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-технологию изготовления сложных изделий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446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Должны уметь: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-соблюдать правила техники безопасности;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изготавливать и обрабатывать сложные по технике выполнения изделия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 оформлять готовое изделие.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 w:rsidR="00986E18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объединения «Волшебный сундук</w:t>
      </w: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» включает теоретическую и практическую части, а также предусматривает участие в районных, зональных и краевых выставках. Возможна перестановка тем по усмотрению педагога.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Увидеть результаты достижений каждого обучающегося поможет педагогическое наблюдение, уровень усвоения материала выявляется в беседах,  выполнении творческих индивидуальных заданий, применении полученных на занятиях знаний. Он позволяет справедливо и объективно оценить работу каждого, сравнить, сделать соответствующие выводы, порадоваться не только своей, но и общей удачи. В течение всего периода обучения педагог ведет индивидуальное наблюдение за творческим развитием каждого обучаемого.</w:t>
      </w:r>
    </w:p>
    <w:p w:rsidR="00E10AC5" w:rsidRPr="002D1E60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 реализации образовательной программы.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Формой подведения итогов является результативность творческой деятельности обучающегося, она проявляется: в выставках, конкурсах, фестивалях. Ежегодная зональная, районная и краевая выставки детского прикладного и технического творчества. Альбомы  лучших работ обучающихся - портфолио, банк идей, архивы.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отслеживания результативности образовательного процесса используются следующие виды контроля: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1.начальный контроль (октябрь - опрос);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2.текущий контроль (декабрь - выставка);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3.промежуточный контроль (март - выставка);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4.итоговый контроль (май – опрос).</w:t>
      </w:r>
    </w:p>
    <w:p w:rsidR="006A6DA1" w:rsidRPr="003A2904" w:rsidRDefault="006A6DA1" w:rsidP="006A6DA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A290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Задачи первого года обучения программы: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Образовательные: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основам изготовления изделий из пластилина;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навыкам декоративно-прикладного искусства;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Развивающие: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зрительное восприятие, наблюдательность;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воображение и моторику у детей, умение передавать свои наблюдения в объеме;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эмоционально-чувственное отношение к предметам;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творческие способности при изготовлении изделий из пластилина.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Воспитательные: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 интереса к народному искусству;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творческой активности</w:t>
      </w:r>
      <w:proofErr w:type="gramStart"/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-воспитание художественно-эстетического вкуса, чувства цвета.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первого года обучения: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Образовательные: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основам изготовления изделий из пластилина;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навыкам декоративно-прикладного искусства;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Развивающие: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зрительное восприятие, наблюдательность;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воображение и моторику у детей, умение передавать свои наблюдения в объеме;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эмоционально-чувственное отношение к предметам;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творческие способности при изготовлении изделий из пластилина.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Воспитательные: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 интереса к народному искусству;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творческой активности</w:t>
      </w:r>
      <w:proofErr w:type="gramStart"/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художественно-эстетического вкуса, чувства цвета.</w:t>
      </w:r>
    </w:p>
    <w:p w:rsidR="006A6DA1" w:rsidRPr="003A2904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A290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Задачи второго года обучения: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Образовательные: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основам изготовления изделий из пластилина;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-обучить навыкам декоративно-прикладного искусства;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Развивающие: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зрительное восприятие, наблюдательность;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воображение и моторику у детей, умение передавать свои наблюдения в объеме;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эмоционально-чувственное отношение к предметам;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-развивать творческие способности при изготовлении изделий из пластилина.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A6DA1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Воспитательные:</w:t>
      </w:r>
    </w:p>
    <w:p w:rsidR="006A6DA1" w:rsidRP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 интереса к народному искусству;</w:t>
      </w:r>
    </w:p>
    <w:p w:rsidR="006A6DA1" w:rsidRPr="009446A6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творческой активности</w:t>
      </w:r>
      <w:proofErr w:type="gramStart"/>
      <w:r w:rsidRPr="006A6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6A6DA1" w:rsidRDefault="006A6DA1" w:rsidP="006A6DA1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художественно-эстетического вкуса, чувства цвета.</w:t>
      </w:r>
    </w:p>
    <w:p w:rsidR="003506F6" w:rsidRPr="009446A6" w:rsidRDefault="003506F6" w:rsidP="00B5578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0CF7" w:rsidRPr="002D1E60" w:rsidRDefault="002D1E60" w:rsidP="00393CD7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</w:t>
      </w:r>
      <w:r w:rsidR="00393CD7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40CF7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Учебно-тематический план</w:t>
      </w: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 года обучения</w:t>
      </w:r>
    </w:p>
    <w:p w:rsidR="00986E18" w:rsidRPr="009446A6" w:rsidRDefault="00986E18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Учебно-тематический план 1 год обучения.</w:t>
      </w:r>
    </w:p>
    <w:tbl>
      <w:tblPr>
        <w:tblW w:w="11199" w:type="dxa"/>
        <w:tblCellSpacing w:w="15" w:type="dxa"/>
        <w:tblInd w:w="-10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"/>
        <w:gridCol w:w="30"/>
        <w:gridCol w:w="5651"/>
        <w:gridCol w:w="643"/>
        <w:gridCol w:w="165"/>
        <w:gridCol w:w="2058"/>
        <w:gridCol w:w="425"/>
        <w:gridCol w:w="1843"/>
      </w:tblGrid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621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тем занятий</w:t>
            </w:r>
          </w:p>
        </w:tc>
        <w:tc>
          <w:tcPr>
            <w:tcW w:w="613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3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B5578C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часть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B5578C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часть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621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занятие. Инструменты и материалы.</w:t>
            </w:r>
          </w:p>
        </w:tc>
        <w:tc>
          <w:tcPr>
            <w:tcW w:w="613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истории лепки.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приемы лепки. Секреты мастерства.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для начинающих.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Лепка листиков и лепестков, тычинки. </w:t>
            </w: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Мультстудия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«Пластилин» представляет. </w:t>
            </w: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Изготовление миниатюры «Игровая площадка»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цветов.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фруктов.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миниатюры «Клоуны в цирке», «Большие гонки»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Сложные аппликации из пластилина.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Лепим насекомых и паукообразных.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Подводное царство.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Полуобъемные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объемные изделия. Изготовление миниатюры «Повар и поваренок»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миниатюр.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B5578C">
        <w:trPr>
          <w:tblCellSpacing w:w="15" w:type="dxa"/>
        </w:trPr>
        <w:tc>
          <w:tcPr>
            <w:tcW w:w="3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5621" w:type="dxa"/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Итоговые занятия.</w:t>
            </w:r>
          </w:p>
        </w:tc>
        <w:tc>
          <w:tcPr>
            <w:tcW w:w="613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5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98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986E18" w:rsidRPr="009446A6" w:rsidTr="00B5578C">
        <w:trPr>
          <w:tblCellSpacing w:w="15" w:type="dxa"/>
        </w:trPr>
        <w:tc>
          <w:tcPr>
            <w:tcW w:w="339" w:type="dxa"/>
            <w:vAlign w:val="center"/>
            <w:hideMark/>
          </w:tcPr>
          <w:p w:rsidR="00986E18" w:rsidRPr="009446A6" w:rsidRDefault="00986E18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51" w:type="dxa"/>
            <w:gridSpan w:val="2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2453" w:type="dxa"/>
            <w:gridSpan w:val="2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98" w:type="dxa"/>
            <w:vAlign w:val="center"/>
            <w:hideMark/>
          </w:tcPr>
          <w:p w:rsidR="00986E18" w:rsidRPr="009446A6" w:rsidRDefault="00986E18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</w:p>
        </w:tc>
      </w:tr>
    </w:tbl>
    <w:p w:rsidR="00986E18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AC5" w:rsidRPr="009446A6" w:rsidRDefault="00E10AC5" w:rsidP="008B57A3">
      <w:pPr>
        <w:tabs>
          <w:tab w:val="left" w:pos="6237"/>
          <w:tab w:val="left" w:pos="7088"/>
        </w:tabs>
        <w:spacing w:before="100" w:beforeAutospacing="1" w:after="100" w:afterAutospacing="1" w:line="240" w:lineRule="auto"/>
        <w:ind w:left="-851" w:right="-143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Учебно-тематический план 2 год обучения.</w:t>
      </w:r>
    </w:p>
    <w:tbl>
      <w:tblPr>
        <w:tblW w:w="11237" w:type="dxa"/>
        <w:tblCellSpacing w:w="15" w:type="dxa"/>
        <w:tblInd w:w="-10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4587"/>
        <w:gridCol w:w="221"/>
        <w:gridCol w:w="897"/>
        <w:gridCol w:w="90"/>
        <w:gridCol w:w="1809"/>
        <w:gridCol w:w="124"/>
        <w:gridCol w:w="2711"/>
        <w:gridCol w:w="90"/>
      </w:tblGrid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тем занятий</w:t>
            </w:r>
          </w:p>
        </w:tc>
        <w:tc>
          <w:tcPr>
            <w:tcW w:w="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57E9D" w:rsidRPr="009446A6" w:rsidRDefault="00C57E9D" w:rsidP="009446A6">
            <w:pPr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Теоретическая</w:t>
            </w: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часть</w:t>
            </w:r>
          </w:p>
        </w:tc>
        <w:tc>
          <w:tcPr>
            <w:tcW w:w="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часть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занятие. Инструктаж по ТБ.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Цветовая палитра.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Материалы и приспособления. Общие этапы изготовления и обработки изделия.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Народное творчество в современном интерьере.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Волшебный мир пластилина (стилизация).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Сказка из пластилина.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Пейзажи. Декоративное панно.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Рождество Христово.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Натюрморты. Композиция на плоскости.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Пасха в Кубанской семье.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Коллаж из пластилина. </w:t>
            </w:r>
            <w:proofErr w:type="gram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(Использование</w:t>
            </w:r>
            <w:proofErr w:type="gramEnd"/>
          </w:p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природного материала).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Полуобъемные</w:t>
            </w:r>
            <w:proofErr w:type="spellEnd"/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объемные изделия.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миниатюр.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C57E9D" w:rsidRPr="009446A6" w:rsidTr="008B57A3">
        <w:trPr>
          <w:tblCellSpacing w:w="15" w:type="dxa"/>
        </w:trPr>
        <w:tc>
          <w:tcPr>
            <w:tcW w:w="663" w:type="dxa"/>
            <w:tcBorders>
              <w:lef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55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 по темам.</w:t>
            </w:r>
          </w:p>
        </w:tc>
        <w:tc>
          <w:tcPr>
            <w:tcW w:w="191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0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4" w:type="dxa"/>
            <w:tcBorders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6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57E9D" w:rsidRPr="009446A6" w:rsidTr="008B57A3">
        <w:trPr>
          <w:gridAfter w:val="1"/>
          <w:wAfter w:w="45" w:type="dxa"/>
          <w:tblCellSpacing w:w="15" w:type="dxa"/>
        </w:trPr>
        <w:tc>
          <w:tcPr>
            <w:tcW w:w="663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after="0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7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867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805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C57E9D" w:rsidRPr="009446A6" w:rsidRDefault="00C57E9D" w:rsidP="009446A6">
            <w:pPr>
              <w:spacing w:before="100" w:beforeAutospacing="1" w:after="100" w:afterAutospacing="1" w:line="240" w:lineRule="auto"/>
              <w:ind w:left="-851" w:firstLine="85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46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156</w:t>
            </w:r>
          </w:p>
        </w:tc>
      </w:tr>
    </w:tbl>
    <w:p w:rsidR="00540CF7" w:rsidRPr="009446A6" w:rsidRDefault="00540CF7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6E18" w:rsidRPr="002D1E60" w:rsidRDefault="002D1E60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1.6. 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 </w:t>
      </w:r>
      <w:proofErr w:type="spellStart"/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программына</w:t>
      </w:r>
      <w:proofErr w:type="spellEnd"/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</w:t>
      </w: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986E18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обучения</w:t>
      </w:r>
    </w:p>
    <w:p w:rsidR="00986E18" w:rsidRPr="002D1E60" w:rsidRDefault="002D1E60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1 год обучения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1.Вводное занятие.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Теория. Вводное занятие. Знакомство с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Организационные вопросы. Инструктаж по технике безопасности. Инструменты и материалы.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 истории лепки.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Пластилиновая наука, правила изготовления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 Основные приемы лепки. Секреты мастерства.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Теория. Правила работы с пластилином. Какие приспособления используются при работе с пластилином.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4. Упражнения для начинающих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Правила подготовки пластилина для работы. Технология изготовления. Практика. Растягивание пластилина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 Лепка листиков и лепестков, тычинки.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Мультстудия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«Пластилин» представляет. Изготовление миниатюры «Игровая площадка»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Просмотр изображения листиков, лепестков, тычинок, игровой площадки.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Изготовление листиков, лепестков, тычинок, игровой площадки.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6. Лепка цветов.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цветов. Правила изготовления, оформления пластилина в цветы.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Изготовление, лепка изделия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7. Лепка фруктов.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фруктов из пластилина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Растягивание пластилина на плоскости в форме фруктов.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8. Изготовление миниатюры «Клоуны в цирке», «Большие гонки»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Лепка человечков, предметов.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9. Сложные аппликации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Просмотр изображения в стиле аппликации.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Изготовление сложных аппликаций.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Лепим насекомых и паукообразных.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насекомых и паукообразных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 Лепка насекомых и паукообразных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11.Подводное царство.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Теория. Изготовление рыб, водорослей, ракушек, улиток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Лепка обитателей подводного мира.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12. 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объемные изделия. Изготовление миниатюры «Повар и поваренок»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Изготовление объемных и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изделий из пластилина. Правила изготовления.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Лепка объемных и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13. Итоговое занятие по пройденному материалу.</w:t>
      </w:r>
    </w:p>
    <w:p w:rsidR="002D1E60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 подведение итогов работы за учебный год.  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  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2</w:t>
      </w:r>
      <w:r w:rsidR="002D1E60"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год</w:t>
      </w:r>
      <w:r w:rsidRPr="002D1E6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обучения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1.Вводное занятие.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Вводное занятие включает в себя: знакомство с детьми, организационные вопросы, инструктаж по технике безопасности.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 Цветовая палитра.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Понятие о цвете, смешивание цвета.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Материалы и приспособления. Общие этапы приготовления и обработки изделия.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Пластилин, виды пластилина, какие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сподручные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материалы можно использовать при работе с пластилином. Правила работы с пластилином.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Народное творчество в современном интерьере.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предметов быта, декора интерьера.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5. Волшебный мир пластилина (стилизация).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пейзажей, панно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пейзажей декоративное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Сказка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Изготовление из пластилина по эскизу фрагмента любимой сказки.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Растягивание пластилина на плоскости. Изготовление изображения.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7. Пейзажи. Декоративное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пейзажами, с технологией изготовления декоративного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декоративного панно из пластилина.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8. Рождество христово. Изготовление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панно, на Рождественскую тему.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Натюрморты. Композиция на плоскости.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Что такое натюрморты? Технология изготовления композиций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композиций на плоскости.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10. Пасха в Кубанской семье. Изготовление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изготовления панно на пасхальную тему.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Изготовления панно.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11.Коллаж из пластилина (использование природного материала, стекло, бусы, металл).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Правила изготовления коллажа с использованием природного материала.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коллажа с природного материала.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объемные изделия.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Правила изготовления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объемных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Практика: изготовления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полуобъемных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объемных изделий.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13.Изготовление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правила 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изготовление миниатюр.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Итоговые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занятие по темам.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Проведение мини выставки. Подведение итогов.</w:t>
      </w:r>
    </w:p>
    <w:p w:rsidR="00516F2D" w:rsidRPr="009446A6" w:rsidRDefault="00516F2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6F2D" w:rsidRPr="002D1E60" w:rsidRDefault="00516F2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Комплекс организационно-педагогических условий</w:t>
      </w:r>
    </w:p>
    <w:p w:rsidR="00E10AC5" w:rsidRPr="002D1E60" w:rsidRDefault="00516F2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</w:t>
      </w:r>
      <w:r w:rsid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 – педагогические условия реализации программы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программы «Волшебный пластилин» представляет собой систему знаний и умений, адресованных обучающимся Дома Детского творчества, усвоение которых обеспечивает решение воспитательных и обучающих задач. В курсе программы «Волшебный пластилин» рассматриваются вопросы декоративно – прикладного искусства с жанрами и стилями.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Вылепливая предметы, дети приучаются представлять их в «готовом» объемном виде, понимают, что предметы имеют объемную, трехмерную форму. На занятиях в объединении воспитанники заняты в основном практическим трудом. Это работа с пластилином. 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учебным планом по предмету проводятся следующие занятия: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-занятия ознакомления с технологией и навыками изготовления изделий из пластилина;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-практические занятия;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-итоговые занятия;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-выездные учебные занятия.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формировании теоретических знаний наиболее успешно используются следующие методы: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-наглядного изображения с активным включением творческого воображения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выполнения задуманной работы;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-источником впечатлений должен быть наглядный материал;</w:t>
      </w:r>
    </w:p>
    <w:p w:rsidR="00E10AC5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-наибольшей активности можно добиться, проводя регулярные мини-выставки работ обучающихся, диалоги, беседы.</w:t>
      </w:r>
    </w:p>
    <w:p w:rsidR="00516F2D" w:rsidRPr="002D1E60" w:rsidRDefault="00516F2D" w:rsidP="00516F2D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Формы контроля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практических методов обучения используются таблицы, иллюстрации, видеоматериалы. Процесс усвоения знаний зависит от интереса  к предмету, поэтому игровые викторины, конкурсы, праздники играют огромную роль в процессе воспитания и обучения.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работ, проверка успеваемости, подведение итогов проводятся в следующих формах: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-фронтальный опрос;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-зачет;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-выставка.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 включают в себя следующие разделы: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-технология изготовления изделия;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-покрытие изделия лаком.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Занятия по предмету проводятся согласно учебно-тематическому плану.</w:t>
      </w:r>
    </w:p>
    <w:p w:rsidR="00E10AC5" w:rsidRPr="009446A6" w:rsidRDefault="00E10AC5" w:rsidP="00E335AF">
      <w:pPr>
        <w:spacing w:before="100" w:beforeAutospacing="1" w:after="100" w:afterAutospacing="1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Лепка в силу своей специфики является эффективным средством познания объемно-пространственных свойств действительности - важного фактора в общем развитии ребенка. В раннем возрасте она представляет более активное развивающее начало, чем, например рисунок. Работая с пластилином, обучающиеся овладевают полезными техническими навыками, тренируют руку и глаз, а также способность координировать движение руки со зрительно воспринимаемым объектом. При постоянном общении с пластилином пробуждаются эстетические чувства, развивается художественный вкус, приобретаются трудовые навыки. Работа в объединении развивает усидчивость, терпение, настойчивость, приобщает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интересным и самобытным видам прикладного искусства.</w:t>
      </w:r>
    </w:p>
    <w:p w:rsidR="00001498" w:rsidRDefault="00001498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42ED" w:rsidRPr="002D1E60" w:rsidRDefault="006B42ED" w:rsidP="006B42ED">
      <w:pPr>
        <w:spacing w:before="100" w:beforeAutospacing="1" w:after="100" w:afterAutospacing="1" w:line="240" w:lineRule="auto"/>
        <w:ind w:left="-851" w:firstLine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2.3. Оценочный материал</w:t>
      </w:r>
    </w:p>
    <w:p w:rsidR="006B42ED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42ED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-Проектные работы.</w:t>
      </w:r>
    </w:p>
    <w:p w:rsidR="006B42ED" w:rsidRPr="009446A6" w:rsidRDefault="006B42ED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-Участие в конкурсах различного уровня (муниципального, республиканского, всероссийского, международного)</w:t>
      </w:r>
    </w:p>
    <w:p w:rsidR="00540CF7" w:rsidRPr="009446A6" w:rsidRDefault="00540CF7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EF2" w:rsidRPr="009446A6" w:rsidRDefault="005C5EF2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EF2" w:rsidRDefault="005C5EF2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7A3" w:rsidRDefault="008B57A3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AC5" w:rsidRPr="002D1E60" w:rsidRDefault="00E335AF" w:rsidP="008B57A3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123A55" w:rsidRP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.4</w:t>
      </w:r>
      <w:r w:rsidR="002D1E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Список литературы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   1.Кравченко А.И. Психология и педагогика. 2014год.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1.Больгерт Нелли,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Больгерт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Сергей «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Мультстудия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Пластилин. Лепим из пластилина и снимаем мультфильмы своими руками». М. РОБИНС .2012г.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2.Наталия Волкова «Разноцветный пластилин» Москва,2011г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3.М. Антипова «Соленое тесто» Необычные поделки и украшения. ИД  «ВЛАДИС»2008г.  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4.Уроки лепки из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пластилина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:п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рактическое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пособие/Т.Б. Ткаченко, К.И. Стародуб.- Ростов н/Д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Феникс, 2012.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5.Сказочный пластилин/ Н.Д. Диденко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М. :Суфлер; Ростов н/Д: Феникс,2013г.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6.Зоопарк из пластилина / Алена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Багрянцева</w:t>
      </w:r>
      <w:proofErr w:type="spellEnd"/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М. : Эксмо,2013г.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Зверушки из пластилина / Светлана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Лесовская</w:t>
      </w:r>
      <w:proofErr w:type="spellEnd"/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М. :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для  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1.К. Стародуб «Поделки из природных материалов. Шаг за шагом» Ростов на Дону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«Издательский Дом ВЛАДИС», 2006г.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2.Поделки из природного материала. Ангелина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Кикбуш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,У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рсула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Риттер, М.: «РОСМЕН»,2007г.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3.Рубцова Е. Е «Красивые фигурки из соленого теста» Ростов на Дону: ВЛАДИС, 2010г.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4.Пластилиновый мир. Лепим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страшилок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.Б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ернадеттКуксарт.Ростов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н/Д: «Феникс»,2013г.</w:t>
      </w:r>
    </w:p>
    <w:p w:rsidR="00E10AC5" w:rsidRPr="009446A6" w:rsidRDefault="00E10AC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5.Лепим из пластилина/ А.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Диброва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Гученко</w:t>
      </w:r>
      <w:proofErr w:type="spellEnd"/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М: Суфлер; Ростов н/Д :Феникс,2013г.</w:t>
      </w:r>
    </w:p>
    <w:p w:rsidR="004F3C6C" w:rsidRDefault="00E10AC5" w:rsidP="004F3C6C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6.Герои сказок из пластилина / Светлана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Лесовская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Эксмо,2013г</w:t>
      </w:r>
    </w:p>
    <w:p w:rsidR="007D5945" w:rsidRPr="009446A6" w:rsidRDefault="007D5945" w:rsidP="004F3C6C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9446A6">
        <w:rPr>
          <w:rFonts w:ascii="Times New Roman" w:hAnsi="Times New Roman"/>
          <w:sz w:val="28"/>
          <w:szCs w:val="28"/>
        </w:rPr>
        <w:t>Электронные ресурсы:</w:t>
      </w:r>
    </w:p>
    <w:p w:rsidR="007D5945" w:rsidRPr="009446A6" w:rsidRDefault="007D5945" w:rsidP="009446A6">
      <w:pPr>
        <w:pStyle w:val="a8"/>
        <w:numPr>
          <w:ilvl w:val="0"/>
          <w:numId w:val="4"/>
        </w:numPr>
        <w:spacing w:after="0" w:line="240" w:lineRule="auto"/>
        <w:ind w:left="-851" w:firstLine="851"/>
        <w:jc w:val="both"/>
        <w:rPr>
          <w:rFonts w:ascii="Times New Roman" w:hAnsi="Times New Roman"/>
          <w:sz w:val="28"/>
          <w:szCs w:val="28"/>
        </w:rPr>
      </w:pPr>
      <w:r w:rsidRPr="009446A6"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4" w:history="1">
        <w:r w:rsidRPr="009446A6">
          <w:rPr>
            <w:rStyle w:val="a7"/>
            <w:rFonts w:ascii="Times New Roman" w:hAnsi="Times New Roman"/>
            <w:sz w:val="28"/>
            <w:szCs w:val="28"/>
            <w:lang w:val="en-US"/>
          </w:rPr>
          <w:t>https</w:t>
        </w:r>
        <w:r w:rsidRPr="009446A6">
          <w:rPr>
            <w:rStyle w:val="a7"/>
            <w:rFonts w:ascii="Times New Roman" w:hAnsi="Times New Roman"/>
            <w:sz w:val="28"/>
            <w:szCs w:val="28"/>
          </w:rPr>
          <w:t>://</w:t>
        </w:r>
        <w:proofErr w:type="spellStart"/>
        <w:r w:rsidRPr="009446A6">
          <w:rPr>
            <w:rStyle w:val="a7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 w:rsidRPr="009446A6">
          <w:rPr>
            <w:rStyle w:val="a7"/>
            <w:rFonts w:ascii="Times New Roman" w:hAnsi="Times New Roman"/>
            <w:sz w:val="28"/>
            <w:szCs w:val="28"/>
          </w:rPr>
          <w:t>.</w:t>
        </w:r>
        <w:r w:rsidRPr="009446A6">
          <w:rPr>
            <w:rStyle w:val="a7"/>
            <w:rFonts w:ascii="Times New Roman" w:hAnsi="Times New Roman"/>
            <w:sz w:val="28"/>
            <w:szCs w:val="28"/>
            <w:lang w:val="en-US"/>
          </w:rPr>
          <w:t>com</w:t>
        </w:r>
        <w:r w:rsidRPr="009446A6">
          <w:rPr>
            <w:rStyle w:val="a7"/>
            <w:rFonts w:ascii="Times New Roman" w:hAnsi="Times New Roman"/>
            <w:sz w:val="28"/>
            <w:szCs w:val="28"/>
          </w:rPr>
          <w:t>/</w:t>
        </w:r>
      </w:hyperlink>
    </w:p>
    <w:p w:rsidR="007D5945" w:rsidRPr="009446A6" w:rsidRDefault="00003D72" w:rsidP="009446A6">
      <w:pPr>
        <w:spacing w:after="0" w:line="240" w:lineRule="auto"/>
        <w:ind w:left="-851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7D5945" w:rsidRPr="009446A6">
          <w:rPr>
            <w:rStyle w:val="a7"/>
            <w:rFonts w:ascii="Times New Roman" w:hAnsi="Times New Roman" w:cs="Times New Roman"/>
            <w:sz w:val="28"/>
            <w:szCs w:val="28"/>
          </w:rPr>
          <w:t>https://nashol.com/2016020288191/makrame-zgurskaya-m-p-2006.html</w:t>
        </w:r>
      </w:hyperlink>
    </w:p>
    <w:p w:rsidR="007D5945" w:rsidRPr="009446A6" w:rsidRDefault="00003D72" w:rsidP="009446A6">
      <w:pPr>
        <w:spacing w:after="0" w:line="240" w:lineRule="auto"/>
        <w:ind w:left="-851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7D5945" w:rsidRPr="009446A6">
          <w:rPr>
            <w:rStyle w:val="a7"/>
            <w:rFonts w:ascii="Times New Roman" w:hAnsi="Times New Roman" w:cs="Times New Roman"/>
            <w:sz w:val="28"/>
            <w:szCs w:val="28"/>
          </w:rPr>
          <w:t>https://nashol.com/tag/cvetovedenie/</w:t>
        </w:r>
      </w:hyperlink>
    </w:p>
    <w:p w:rsidR="007D5945" w:rsidRPr="009446A6" w:rsidRDefault="007D5945" w:rsidP="009446A6">
      <w:pPr>
        <w:pStyle w:val="a8"/>
        <w:numPr>
          <w:ilvl w:val="0"/>
          <w:numId w:val="4"/>
        </w:numPr>
        <w:spacing w:after="0" w:line="240" w:lineRule="auto"/>
        <w:ind w:left="-851"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 xml:space="preserve">Н.А. </w:t>
      </w:r>
      <w:proofErr w:type="spellStart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>Цирулик</w:t>
      </w:r>
      <w:proofErr w:type="spellEnd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 xml:space="preserve">, Т.Н. </w:t>
      </w:r>
      <w:proofErr w:type="spellStart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>Проснякова</w:t>
      </w:r>
      <w:proofErr w:type="spellEnd"/>
      <w:r w:rsidRPr="009446A6">
        <w:rPr>
          <w:rFonts w:ascii="Times New Roman" w:eastAsia="Times New Roman" w:hAnsi="Times New Roman"/>
          <w:sz w:val="28"/>
          <w:szCs w:val="28"/>
          <w:lang w:eastAsia="ru-RU"/>
        </w:rPr>
        <w:t xml:space="preserve">. Умные руки.- С.: Издательство Учебная литература, 2005г.-78с.  </w:t>
      </w:r>
    </w:p>
    <w:p w:rsidR="007D5945" w:rsidRPr="009446A6" w:rsidRDefault="007D5945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(Электронный ресурс) – Режим доступа: </w:t>
      </w:r>
    </w:p>
    <w:p w:rsidR="007D5945" w:rsidRPr="009446A6" w:rsidRDefault="00003D72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https</w:t>
        </w:r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://</w:t>
        </w:r>
        <w:proofErr w:type="spellStart"/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nashol</w:t>
        </w:r>
        <w:proofErr w:type="spellEnd"/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com</w:t>
        </w:r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/</w:t>
        </w:r>
      </w:hyperlink>
      <w:hyperlink r:id="rId18" w:history="1"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https://fileskachat.com/download/34489_f17d13e9dca9cbc5840a7ff0d5cebc74.html</w:t>
        </w:r>
      </w:hyperlink>
      <w:r w:rsidR="007D5945"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7D5945" w:rsidRPr="009446A6" w:rsidRDefault="007D5945" w:rsidP="00E335A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. О.В. </w:t>
      </w:r>
      <w:proofErr w:type="spell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>Иголкина</w:t>
      </w:r>
      <w:proofErr w:type="spellEnd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Объемные аппликации. – Б.: Издательство </w:t>
      </w:r>
    </w:p>
    <w:p w:rsidR="007D5945" w:rsidRPr="009446A6" w:rsidRDefault="007D5945" w:rsidP="009446A6">
      <w:pPr>
        <w:shd w:val="clear" w:color="auto" w:fill="FFFFFF"/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Книжный  клуб, 2012г.,-79с. </w:t>
      </w:r>
      <w:proofErr w:type="gramStart"/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Электронный ресурс)  – Режим доступа:                        </w:t>
      </w:r>
      <w:proofErr w:type="gramEnd"/>
    </w:p>
    <w:p w:rsidR="007D5945" w:rsidRPr="009446A6" w:rsidRDefault="00003D72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9" w:history="1">
        <w:r w:rsidR="007D5945" w:rsidRPr="009446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https://fileskachat.com/download/40063_231ad7a3354af8473119159d224186d3.html</w:t>
        </w:r>
      </w:hyperlink>
    </w:p>
    <w:p w:rsidR="007D5945" w:rsidRPr="009446A6" w:rsidRDefault="007D5945" w:rsidP="009446A6">
      <w:pPr>
        <w:spacing w:after="24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hAnsi="Times New Roman" w:cs="Times New Roman"/>
          <w:sz w:val="28"/>
          <w:szCs w:val="28"/>
        </w:rPr>
        <w:t xml:space="preserve">4. </w:t>
      </w:r>
      <w:hyperlink r:id="rId20" w:history="1">
        <w:r w:rsidRPr="009446A6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http://www.ddtkotlas.ru</w:t>
        </w:r>
      </w:hyperlink>
    </w:p>
    <w:p w:rsidR="007D5945" w:rsidRPr="009446A6" w:rsidRDefault="007D5945" w:rsidP="009446A6">
      <w:pPr>
        <w:spacing w:after="24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</w:t>
      </w:r>
      <w:hyperlink r:id="rId21" w:history="1"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proshkolu</w:t>
        </w:r>
        <w:proofErr w:type="spellEnd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D5945" w:rsidRPr="009446A6" w:rsidRDefault="007D5945" w:rsidP="009446A6">
      <w:pPr>
        <w:spacing w:after="24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 </w:t>
      </w:r>
      <w:hyperlink r:id="rId22" w:history="1"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nsportal</w:t>
        </w:r>
        <w:proofErr w:type="spellEnd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D5945" w:rsidRPr="009446A6" w:rsidRDefault="007D5945" w:rsidP="009446A6">
      <w:pPr>
        <w:spacing w:after="0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 </w:t>
      </w:r>
      <w:hyperlink r:id="rId23" w:history="1"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lib</w:t>
        </w:r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znate</w:t>
        </w:r>
        <w:proofErr w:type="spellEnd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9446A6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D5945" w:rsidRPr="009446A6" w:rsidRDefault="007D5945" w:rsidP="009446A6">
      <w:pPr>
        <w:spacing w:before="100" w:beforeAutospacing="1" w:after="100" w:afterAutospacing="1" w:line="240" w:lineRule="auto"/>
        <w:ind w:left="-851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DC9" w:rsidRPr="009446A6" w:rsidRDefault="00C93DC9" w:rsidP="009446A6">
      <w:pPr>
        <w:ind w:left="-851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C93DC9" w:rsidRPr="009446A6" w:rsidSect="00121743">
      <w:footerReference w:type="default" r:id="rId24"/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D72" w:rsidRDefault="00003D72" w:rsidP="00590CE0">
      <w:pPr>
        <w:spacing w:after="0" w:line="240" w:lineRule="auto"/>
      </w:pPr>
      <w:r>
        <w:separator/>
      </w:r>
    </w:p>
  </w:endnote>
  <w:endnote w:type="continuationSeparator" w:id="0">
    <w:p w:rsidR="00003D72" w:rsidRDefault="00003D72" w:rsidP="00590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582" w:rsidRDefault="001F3582">
    <w:pPr>
      <w:pStyle w:val="a5"/>
      <w:jc w:val="right"/>
    </w:pPr>
  </w:p>
  <w:p w:rsidR="001F3582" w:rsidRDefault="001F358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D72" w:rsidRDefault="00003D72" w:rsidP="00590CE0">
      <w:pPr>
        <w:spacing w:after="0" w:line="240" w:lineRule="auto"/>
      </w:pPr>
      <w:r>
        <w:separator/>
      </w:r>
    </w:p>
  </w:footnote>
  <w:footnote w:type="continuationSeparator" w:id="0">
    <w:p w:rsidR="00003D72" w:rsidRDefault="00003D72" w:rsidP="00590C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B5B"/>
    <w:multiLevelType w:val="hybridMultilevel"/>
    <w:tmpl w:val="73E20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0AC5"/>
    <w:rsid w:val="00001498"/>
    <w:rsid w:val="00003D72"/>
    <w:rsid w:val="000249A2"/>
    <w:rsid w:val="0005550E"/>
    <w:rsid w:val="000D4C8B"/>
    <w:rsid w:val="00121743"/>
    <w:rsid w:val="00123A55"/>
    <w:rsid w:val="00174540"/>
    <w:rsid w:val="001F3582"/>
    <w:rsid w:val="00261E92"/>
    <w:rsid w:val="00275D2A"/>
    <w:rsid w:val="00290802"/>
    <w:rsid w:val="002D1E60"/>
    <w:rsid w:val="002E4333"/>
    <w:rsid w:val="003506F6"/>
    <w:rsid w:val="003625A3"/>
    <w:rsid w:val="00393CD7"/>
    <w:rsid w:val="003A2904"/>
    <w:rsid w:val="00401998"/>
    <w:rsid w:val="00497BFF"/>
    <w:rsid w:val="004F3C6C"/>
    <w:rsid w:val="004F428B"/>
    <w:rsid w:val="004F7C92"/>
    <w:rsid w:val="00516F2D"/>
    <w:rsid w:val="00540CF7"/>
    <w:rsid w:val="005459CA"/>
    <w:rsid w:val="0059092D"/>
    <w:rsid w:val="00590CE0"/>
    <w:rsid w:val="005C5EF2"/>
    <w:rsid w:val="005D5920"/>
    <w:rsid w:val="0066767D"/>
    <w:rsid w:val="00690732"/>
    <w:rsid w:val="00691587"/>
    <w:rsid w:val="006A6DA1"/>
    <w:rsid w:val="006B42ED"/>
    <w:rsid w:val="006B696B"/>
    <w:rsid w:val="006C0091"/>
    <w:rsid w:val="007465CA"/>
    <w:rsid w:val="007D5945"/>
    <w:rsid w:val="0084596E"/>
    <w:rsid w:val="00850080"/>
    <w:rsid w:val="008B57A3"/>
    <w:rsid w:val="008E4630"/>
    <w:rsid w:val="00931290"/>
    <w:rsid w:val="009446A6"/>
    <w:rsid w:val="0095328E"/>
    <w:rsid w:val="00986E18"/>
    <w:rsid w:val="009878DA"/>
    <w:rsid w:val="00A629CC"/>
    <w:rsid w:val="00A64E18"/>
    <w:rsid w:val="00A74C48"/>
    <w:rsid w:val="00A81B7C"/>
    <w:rsid w:val="00A95AD6"/>
    <w:rsid w:val="00A95CE5"/>
    <w:rsid w:val="00AA7FA3"/>
    <w:rsid w:val="00B5578C"/>
    <w:rsid w:val="00B80403"/>
    <w:rsid w:val="00B81FAA"/>
    <w:rsid w:val="00B83135"/>
    <w:rsid w:val="00BB1433"/>
    <w:rsid w:val="00C44FD5"/>
    <w:rsid w:val="00C57E9D"/>
    <w:rsid w:val="00C74AFA"/>
    <w:rsid w:val="00C93DC9"/>
    <w:rsid w:val="00CB4D1A"/>
    <w:rsid w:val="00D25169"/>
    <w:rsid w:val="00DB6C4A"/>
    <w:rsid w:val="00DE037B"/>
    <w:rsid w:val="00DF1ECB"/>
    <w:rsid w:val="00E10AC5"/>
    <w:rsid w:val="00E335AF"/>
    <w:rsid w:val="00E71224"/>
    <w:rsid w:val="00E71C66"/>
    <w:rsid w:val="00FE2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3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90CE0"/>
  </w:style>
  <w:style w:type="paragraph" w:styleId="a5">
    <w:name w:val="footer"/>
    <w:basedOn w:val="a"/>
    <w:link w:val="a6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90CE0"/>
  </w:style>
  <w:style w:type="character" w:styleId="a7">
    <w:name w:val="Hyperlink"/>
    <w:basedOn w:val="a0"/>
    <w:unhideWhenUsed/>
    <w:rsid w:val="007D594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D5945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7D594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F3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F35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90CE0"/>
  </w:style>
  <w:style w:type="paragraph" w:styleId="a5">
    <w:name w:val="footer"/>
    <w:basedOn w:val="a"/>
    <w:link w:val="a6"/>
    <w:uiPriority w:val="99"/>
    <w:unhideWhenUsed/>
    <w:rsid w:val="0059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90CE0"/>
  </w:style>
  <w:style w:type="character" w:styleId="a7">
    <w:name w:val="Hyperlink"/>
    <w:basedOn w:val="a0"/>
    <w:unhideWhenUsed/>
    <w:rsid w:val="007D594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D5945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7D594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F3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F35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3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guo-chernogorsk.ru/docs/ob_onovnih_garantiyah_prav_rebenka.pdf" TargetMode="External"/><Relationship Id="rId18" Type="http://schemas.openxmlformats.org/officeDocument/2006/relationships/hyperlink" Target="https://fileskachat.com/download/34489_f17d13e9dca9cbc5840a7ff0d5cebc74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proshkolu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guo-chernogorsk.ru/docs/zakon_ob_obrazovanii.pdf" TargetMode="External"/><Relationship Id="rId17" Type="http://schemas.openxmlformats.org/officeDocument/2006/relationships/hyperlink" Target="https://nashol.com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nashol.com/tag/cvetovedenie/" TargetMode="External"/><Relationship Id="rId20" Type="http://schemas.openxmlformats.org/officeDocument/2006/relationships/hyperlink" Target="http://www.ddtkotlas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_nacion_strategii_v_interesah_rebenka.pdf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nashol.com/2016020288191/makrame-zgurskaya-m-p-2006.html" TargetMode="External"/><Relationship Id="rId23" Type="http://schemas.openxmlformats.org/officeDocument/2006/relationships/hyperlink" Target="http://www.lib2.znate.ru/" TargetMode="External"/><Relationship Id="rId10" Type="http://schemas.openxmlformats.org/officeDocument/2006/relationships/hyperlink" Target="http://guo-chernogorsk.ru/docs/konvenkcia_o_pravah_rebenka.pdf" TargetMode="External"/><Relationship Id="rId19" Type="http://schemas.openxmlformats.org/officeDocument/2006/relationships/hyperlink" Target="https://fileskachat.com/download/40063_231ad7a3354af8473119159d224186d3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nashol.com/" TargetMode="External"/><Relationship Id="rId22" Type="http://schemas.openxmlformats.org/officeDocument/2006/relationships/hyperlink" Target="http://www.nsporta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6FFD2-B4F2-4DA3-AE10-7A650FC06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17</Pages>
  <Words>4229</Words>
  <Characters>24109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дшк</dc:creator>
  <cp:lastModifiedBy>User</cp:lastModifiedBy>
  <cp:revision>47</cp:revision>
  <dcterms:created xsi:type="dcterms:W3CDTF">2019-09-03T16:03:00Z</dcterms:created>
  <dcterms:modified xsi:type="dcterms:W3CDTF">2024-12-05T06:30:00Z</dcterms:modified>
</cp:coreProperties>
</file>